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B3488" w14:textId="4A8E9702" w:rsidR="007234AA" w:rsidRPr="007234AA" w:rsidRDefault="007234AA" w:rsidP="007234AA">
      <w:pPr>
        <w:jc w:val="both"/>
        <w:rPr>
          <w:rFonts w:ascii="Arial" w:hAnsi="Arial" w:cs="Arial"/>
          <w:b/>
          <w:bCs/>
          <w:sz w:val="24"/>
          <w:szCs w:val="24"/>
        </w:rPr>
      </w:pPr>
      <w:r>
        <w:rPr>
          <w:rFonts w:ascii="Arial" w:hAnsi="Arial" w:cs="Arial"/>
          <w:b/>
          <w:bCs/>
          <w:sz w:val="24"/>
          <w:szCs w:val="24"/>
        </w:rPr>
        <w:t xml:space="preserve">Başkan Altuğ, </w:t>
      </w:r>
      <w:r w:rsidRPr="007234AA">
        <w:rPr>
          <w:rFonts w:ascii="Arial" w:hAnsi="Arial" w:cs="Arial"/>
          <w:b/>
          <w:bCs/>
          <w:sz w:val="24"/>
          <w:szCs w:val="24"/>
        </w:rPr>
        <w:t xml:space="preserve">Kamu </w:t>
      </w:r>
      <w:proofErr w:type="spellStart"/>
      <w:r w:rsidRPr="007234AA">
        <w:rPr>
          <w:rFonts w:ascii="Arial" w:hAnsi="Arial" w:cs="Arial"/>
          <w:b/>
          <w:bCs/>
          <w:sz w:val="24"/>
          <w:szCs w:val="24"/>
        </w:rPr>
        <w:t>Başdenetçisi</w:t>
      </w:r>
      <w:proofErr w:type="spellEnd"/>
      <w:r w:rsidRPr="007234AA">
        <w:rPr>
          <w:rFonts w:ascii="Arial" w:hAnsi="Arial" w:cs="Arial"/>
          <w:b/>
          <w:bCs/>
          <w:sz w:val="24"/>
          <w:szCs w:val="24"/>
        </w:rPr>
        <w:t xml:space="preserve"> Akarca</w:t>
      </w:r>
      <w:r>
        <w:rPr>
          <w:rFonts w:ascii="Arial" w:hAnsi="Arial" w:cs="Arial"/>
          <w:b/>
          <w:bCs/>
          <w:sz w:val="24"/>
          <w:szCs w:val="24"/>
        </w:rPr>
        <w:t xml:space="preserve"> ve Heyetini Ağırladı </w:t>
      </w:r>
    </w:p>
    <w:p w14:paraId="223AEF85" w14:textId="0F66F152" w:rsidR="007234AA" w:rsidRPr="007234AA" w:rsidRDefault="007234AA" w:rsidP="007234AA">
      <w:pPr>
        <w:jc w:val="both"/>
        <w:rPr>
          <w:rFonts w:ascii="Arial" w:hAnsi="Arial" w:cs="Arial"/>
          <w:sz w:val="24"/>
          <w:szCs w:val="24"/>
        </w:rPr>
      </w:pPr>
      <w:r>
        <w:rPr>
          <w:rFonts w:ascii="Arial" w:hAnsi="Arial" w:cs="Arial"/>
          <w:sz w:val="24"/>
          <w:szCs w:val="24"/>
        </w:rPr>
        <w:t xml:space="preserve">Sakarya Ticaret ve Sanayi Odası Yönetim Kurulu Başkanı A. Akgün Altuğ; bir dizi program vesilesiyle </w:t>
      </w:r>
      <w:r w:rsidRPr="007234AA">
        <w:rPr>
          <w:rFonts w:ascii="Arial" w:hAnsi="Arial" w:cs="Arial"/>
          <w:sz w:val="24"/>
          <w:szCs w:val="24"/>
        </w:rPr>
        <w:t xml:space="preserve">Sakarya’da </w:t>
      </w:r>
      <w:bookmarkStart w:id="0" w:name="_Hlk221788277"/>
      <w:r>
        <w:rPr>
          <w:rFonts w:ascii="Arial" w:hAnsi="Arial" w:cs="Arial"/>
          <w:sz w:val="24"/>
          <w:szCs w:val="24"/>
        </w:rPr>
        <w:t xml:space="preserve">bulunan </w:t>
      </w:r>
      <w:r w:rsidRPr="007234AA">
        <w:rPr>
          <w:rFonts w:ascii="Arial" w:hAnsi="Arial" w:cs="Arial"/>
          <w:sz w:val="24"/>
          <w:szCs w:val="24"/>
        </w:rPr>
        <w:t xml:space="preserve">Yargıtay Onursal Başkanı </w:t>
      </w:r>
      <w:r>
        <w:rPr>
          <w:rFonts w:ascii="Arial" w:hAnsi="Arial" w:cs="Arial"/>
          <w:sz w:val="24"/>
          <w:szCs w:val="24"/>
        </w:rPr>
        <w:t xml:space="preserve">ve </w:t>
      </w:r>
      <w:r w:rsidRPr="007234AA">
        <w:rPr>
          <w:rFonts w:ascii="Arial" w:hAnsi="Arial" w:cs="Arial"/>
          <w:sz w:val="24"/>
          <w:szCs w:val="24"/>
        </w:rPr>
        <w:t xml:space="preserve">Kamu </w:t>
      </w:r>
      <w:proofErr w:type="spellStart"/>
      <w:r w:rsidRPr="007234AA">
        <w:rPr>
          <w:rFonts w:ascii="Arial" w:hAnsi="Arial" w:cs="Arial"/>
          <w:sz w:val="24"/>
          <w:szCs w:val="24"/>
        </w:rPr>
        <w:t>Başdenetçisi</w:t>
      </w:r>
      <w:proofErr w:type="spellEnd"/>
      <w:r w:rsidRPr="007234AA">
        <w:rPr>
          <w:rFonts w:ascii="Arial" w:hAnsi="Arial" w:cs="Arial"/>
          <w:sz w:val="24"/>
          <w:szCs w:val="24"/>
        </w:rPr>
        <w:t xml:space="preserve"> </w:t>
      </w:r>
      <w:bookmarkEnd w:id="0"/>
      <w:r w:rsidRPr="007234AA">
        <w:rPr>
          <w:rFonts w:ascii="Arial" w:hAnsi="Arial" w:cs="Arial"/>
          <w:sz w:val="24"/>
          <w:szCs w:val="24"/>
        </w:rPr>
        <w:t>(Ombudsman) Mehmet Akarca ve Kamu Denetçiliği Kurumu heyeti</w:t>
      </w:r>
      <w:r>
        <w:rPr>
          <w:rFonts w:ascii="Arial" w:hAnsi="Arial" w:cs="Arial"/>
          <w:sz w:val="24"/>
          <w:szCs w:val="24"/>
        </w:rPr>
        <w:t>ni makamında konuk etti.</w:t>
      </w:r>
    </w:p>
    <w:p w14:paraId="4A0377F0" w14:textId="5D04663D" w:rsidR="007234AA" w:rsidRPr="007234AA" w:rsidRDefault="007234AA" w:rsidP="007234AA">
      <w:pPr>
        <w:jc w:val="both"/>
        <w:rPr>
          <w:rFonts w:ascii="Arial" w:hAnsi="Arial" w:cs="Arial"/>
          <w:sz w:val="24"/>
          <w:szCs w:val="24"/>
        </w:rPr>
      </w:pPr>
      <w:r w:rsidRPr="007234AA">
        <w:rPr>
          <w:rFonts w:ascii="Arial" w:hAnsi="Arial" w:cs="Arial"/>
          <w:sz w:val="24"/>
          <w:szCs w:val="24"/>
        </w:rPr>
        <w:t>Ziyaret</w:t>
      </w:r>
      <w:r>
        <w:rPr>
          <w:rFonts w:ascii="Arial" w:hAnsi="Arial" w:cs="Arial"/>
          <w:sz w:val="24"/>
          <w:szCs w:val="24"/>
        </w:rPr>
        <w:t xml:space="preserve">te </w:t>
      </w:r>
      <w:r w:rsidRPr="007234AA">
        <w:rPr>
          <w:rFonts w:ascii="Arial" w:hAnsi="Arial" w:cs="Arial"/>
          <w:sz w:val="24"/>
          <w:szCs w:val="24"/>
        </w:rPr>
        <w:t xml:space="preserve">Kamu </w:t>
      </w:r>
      <w:proofErr w:type="spellStart"/>
      <w:r w:rsidRPr="007234AA">
        <w:rPr>
          <w:rFonts w:ascii="Arial" w:hAnsi="Arial" w:cs="Arial"/>
          <w:sz w:val="24"/>
          <w:szCs w:val="24"/>
        </w:rPr>
        <w:t>Başdenetçisi</w:t>
      </w:r>
      <w:proofErr w:type="spellEnd"/>
      <w:r w:rsidRPr="007234AA">
        <w:rPr>
          <w:rFonts w:ascii="Arial" w:hAnsi="Arial" w:cs="Arial"/>
          <w:sz w:val="24"/>
          <w:szCs w:val="24"/>
        </w:rPr>
        <w:t xml:space="preserve"> Akarca’nın yanı sıra; Kamu Denetçisi Özcan Yıldız, Genel Sekreter Mehmet Doğan, Basın Danışmanı ve Kurumsal İletişim Birim Sorumlusu Dr. Nurullah Güngör ile kurum heyeti </w:t>
      </w:r>
      <w:r>
        <w:rPr>
          <w:rFonts w:ascii="Arial" w:hAnsi="Arial" w:cs="Arial"/>
          <w:sz w:val="24"/>
          <w:szCs w:val="24"/>
        </w:rPr>
        <w:t>de hazır bulundu.</w:t>
      </w:r>
    </w:p>
    <w:p w14:paraId="021D1BFE" w14:textId="77777777" w:rsidR="007234AA" w:rsidRPr="007234AA" w:rsidRDefault="007234AA" w:rsidP="007234AA">
      <w:pPr>
        <w:jc w:val="both"/>
        <w:rPr>
          <w:rFonts w:ascii="Arial" w:hAnsi="Arial" w:cs="Arial"/>
          <w:sz w:val="24"/>
          <w:szCs w:val="24"/>
        </w:rPr>
      </w:pPr>
      <w:r w:rsidRPr="007234AA">
        <w:rPr>
          <w:rFonts w:ascii="Arial" w:hAnsi="Arial" w:cs="Arial"/>
          <w:sz w:val="24"/>
          <w:szCs w:val="24"/>
        </w:rPr>
        <w:t>Söz konusu ziyarette Kamu Denetçiliği Kurumu’nun çalışmaları, iş dünyasının karşılaştığı sorunlar, başvuru ve çözüm mekanizmaları ile kurumlar arası iş birliği imkânları üzerine görüş alışverişinde bulunuldu.</w:t>
      </w:r>
    </w:p>
    <w:p w14:paraId="31C77EAB" w14:textId="77777777" w:rsidR="007234AA" w:rsidRPr="007234AA" w:rsidRDefault="007234AA" w:rsidP="007234AA">
      <w:pPr>
        <w:jc w:val="both"/>
        <w:rPr>
          <w:rFonts w:ascii="Arial" w:hAnsi="Arial" w:cs="Arial"/>
          <w:sz w:val="24"/>
          <w:szCs w:val="24"/>
        </w:rPr>
      </w:pPr>
      <w:r w:rsidRPr="007234AA">
        <w:rPr>
          <w:rFonts w:ascii="Arial" w:hAnsi="Arial" w:cs="Arial"/>
          <w:sz w:val="24"/>
          <w:szCs w:val="24"/>
        </w:rPr>
        <w:t xml:space="preserve">Kamu Denetçiliği Kurumu'nun 2013 yılında çalışmalarına başladığını, TBMM Başkanlığı'na bağlı bir kurum olduklarını dile getiren </w:t>
      </w:r>
      <w:proofErr w:type="spellStart"/>
      <w:r w:rsidRPr="007234AA">
        <w:rPr>
          <w:rFonts w:ascii="Arial" w:hAnsi="Arial" w:cs="Arial"/>
          <w:sz w:val="24"/>
          <w:szCs w:val="24"/>
        </w:rPr>
        <w:t>Başdenetçi</w:t>
      </w:r>
      <w:proofErr w:type="spellEnd"/>
      <w:r w:rsidRPr="007234AA">
        <w:rPr>
          <w:rFonts w:ascii="Arial" w:hAnsi="Arial" w:cs="Arial"/>
          <w:sz w:val="24"/>
          <w:szCs w:val="24"/>
        </w:rPr>
        <w:t xml:space="preserve"> Akarca, vatandaşla kamu kurumları arasında bir köprü görevi gördüklerini, aldıkları kararların tavsiye mahiyetinde olduğunu, özellikle mahkemelerde kurumun verdiği raporlarının büyük oranda dikkate alındığına dikkat çekti.</w:t>
      </w:r>
    </w:p>
    <w:p w14:paraId="4D534415" w14:textId="77777777" w:rsidR="007234AA" w:rsidRPr="007234AA" w:rsidRDefault="007234AA" w:rsidP="007234AA">
      <w:pPr>
        <w:jc w:val="both"/>
        <w:rPr>
          <w:rFonts w:ascii="Arial" w:hAnsi="Arial" w:cs="Arial"/>
          <w:sz w:val="24"/>
          <w:szCs w:val="24"/>
        </w:rPr>
      </w:pPr>
      <w:r w:rsidRPr="007234AA">
        <w:rPr>
          <w:rFonts w:ascii="Arial" w:hAnsi="Arial" w:cs="Arial"/>
          <w:sz w:val="24"/>
          <w:szCs w:val="24"/>
        </w:rPr>
        <w:t>Ziyarette konuşan SATSO Yönetim Kurulu Başkanı A. Akgün Altuğ, Sakarya’nın güçlü üretim altyapısı, ihracat kapasitesi ve organize sanayi bölgeleriyle Türkiye ekonomisine önemli katkı sunan bir şehir olduğunu belirterek, özellikle sanayi, otomotiv, makine ve tarıma dayalı sanayide önemli bir potansiyele sahip olduklarını ifade etti. Altuğ, iş dünyasının sürdürülebilir büyümesi için kamu kurumlarıyla sağlıklı ve etkin bir iletişimin büyük önem taşıdığını vurgulayarak Sakarya’da kurumlar arası iletişimin güçlü olduğunu da dile getirdi.</w:t>
      </w:r>
    </w:p>
    <w:p w14:paraId="0E67C1EF" w14:textId="77777777" w:rsidR="007234AA" w:rsidRPr="007234AA" w:rsidRDefault="007234AA" w:rsidP="007234AA">
      <w:pPr>
        <w:jc w:val="both"/>
        <w:rPr>
          <w:rFonts w:ascii="Arial" w:hAnsi="Arial" w:cs="Arial"/>
          <w:sz w:val="24"/>
          <w:szCs w:val="24"/>
        </w:rPr>
      </w:pPr>
      <w:r w:rsidRPr="007234AA">
        <w:rPr>
          <w:rFonts w:ascii="Arial" w:hAnsi="Arial" w:cs="Arial"/>
          <w:sz w:val="24"/>
          <w:szCs w:val="24"/>
        </w:rPr>
        <w:t>Altuğ, nazik ziyaretlerinden dolayı Kamu Denetçiliği Kurumu heyetine teşekkür ederek, iş dünyasının hak arama yollarına erişiminin güçlendirilmesinin ve kamu ile özel sektör arasındaki iletişimin sağlıklı yürütülmesinin önemli olduğunu kaydetti.</w:t>
      </w:r>
    </w:p>
    <w:p w14:paraId="3D879B4E" w14:textId="77777777" w:rsidR="007234AA" w:rsidRPr="007234AA" w:rsidRDefault="007234AA" w:rsidP="007234AA">
      <w:pPr>
        <w:jc w:val="both"/>
        <w:rPr>
          <w:rFonts w:ascii="Arial" w:hAnsi="Arial" w:cs="Arial"/>
          <w:sz w:val="24"/>
          <w:szCs w:val="24"/>
        </w:rPr>
      </w:pPr>
    </w:p>
    <w:p w14:paraId="48B2AD64" w14:textId="77777777" w:rsidR="007234AA" w:rsidRPr="007234AA" w:rsidRDefault="007234AA" w:rsidP="007234AA">
      <w:pPr>
        <w:jc w:val="both"/>
        <w:rPr>
          <w:rFonts w:ascii="Arial" w:hAnsi="Arial" w:cs="Arial"/>
          <w:sz w:val="24"/>
          <w:szCs w:val="24"/>
        </w:rPr>
      </w:pPr>
    </w:p>
    <w:sectPr w:rsidR="007234AA" w:rsidRPr="007234A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457D7" w14:textId="77777777" w:rsidR="00760A84" w:rsidRDefault="00760A84" w:rsidP="00BF01A9">
      <w:pPr>
        <w:spacing w:after="0" w:line="240" w:lineRule="auto"/>
      </w:pPr>
      <w:r>
        <w:separator/>
      </w:r>
    </w:p>
  </w:endnote>
  <w:endnote w:type="continuationSeparator" w:id="0">
    <w:p w14:paraId="4C869B03" w14:textId="77777777" w:rsidR="00760A84" w:rsidRDefault="00760A8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92A6" w14:textId="77777777" w:rsidR="00760A84" w:rsidRDefault="00760A84" w:rsidP="00BF01A9">
      <w:pPr>
        <w:spacing w:after="0" w:line="240" w:lineRule="auto"/>
      </w:pPr>
      <w:r>
        <w:separator/>
      </w:r>
    </w:p>
  </w:footnote>
  <w:footnote w:type="continuationSeparator" w:id="0">
    <w:p w14:paraId="653A7A3D" w14:textId="77777777" w:rsidR="00760A84" w:rsidRDefault="00760A8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234AA"/>
    <w:rsid w:val="00760A84"/>
    <w:rsid w:val="00826668"/>
    <w:rsid w:val="008867DC"/>
    <w:rsid w:val="0097268F"/>
    <w:rsid w:val="00A30174"/>
    <w:rsid w:val="00A35A87"/>
    <w:rsid w:val="00AB17BC"/>
    <w:rsid w:val="00AD6DD1"/>
    <w:rsid w:val="00B17BB0"/>
    <w:rsid w:val="00B37D4B"/>
    <w:rsid w:val="00B812E9"/>
    <w:rsid w:val="00B8184B"/>
    <w:rsid w:val="00BC26D5"/>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Pages>
  <Words>233</Words>
  <Characters>1651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2026-02-12T10:39:00Z</dcterms:modified>
</cp:coreProperties>
</file>